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DR4 Performing from a Text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Eduqas GCSE Drama C690QS | Components 2 · Specification 2.2; 3.1; 3.2; Appendix B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Selecting and understanding a 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Component 2's final-realisation focus.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all three contrast criteria for the centre-approved 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Study two significant extracts within their complete 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Explore playwright's intentions and context with textual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Track character knowledge, objectives and development between extracts.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Preparing an interpretation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approved editing uses both extracts coherently without added material.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eligible ensemble roles and meaningful interaction.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objectives and tactics to rehearse playable character 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precise vocal choices supported by text and situation.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safe physical choices, listening and motivated entrances.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blocking that serves meaning and audience visibility.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a consistent design showing appropriate progression across the extracts.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DR4 Performing from a Text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Eduqas GCSE Drama C690QS | Components 2 · Specification 2.2; 3.1; 3.2; Appendix B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Rehearsal and final realisation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focused rehearsal feedback to refine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performance duration and each actor's interaction opportunity.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Realise the chosen design skill with its C2 minimum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Coordinate reliable cues and practical technical realisation.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the authentic artistic-intentions account including the editing explanation.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Demonstrate my individual AO2 contribution in the final live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DR4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DR4 Performing from a Text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